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F403D" w14:textId="77777777" w:rsidR="006D749F" w:rsidRDefault="006D749F" w:rsidP="006D749F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14:paraId="65F39219" w14:textId="75D8143B" w:rsidR="006D749F" w:rsidRPr="006D749F" w:rsidRDefault="00CB3ED6" w:rsidP="006D749F">
      <w:pPr>
        <w:pStyle w:val="Default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RESPOSTA AO PEDIDO DE</w:t>
      </w:r>
      <w:r w:rsidR="006D749F" w:rsidRPr="006D749F">
        <w:rPr>
          <w:rFonts w:ascii="Arial" w:hAnsi="Arial" w:cs="Arial"/>
          <w:b/>
        </w:rPr>
        <w:t xml:space="preserve"> IMPUGNAÇÃO </w:t>
      </w:r>
    </w:p>
    <w:p w14:paraId="4C38B2F5" w14:textId="77777777" w:rsidR="006D749F" w:rsidRPr="006D749F" w:rsidRDefault="006D749F" w:rsidP="006D749F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14:paraId="36362DBB" w14:textId="79D3749D" w:rsidR="006D749F" w:rsidRPr="006D749F" w:rsidRDefault="006D749F" w:rsidP="006D749F">
      <w:pPr>
        <w:pStyle w:val="Default"/>
        <w:spacing w:line="360" w:lineRule="auto"/>
        <w:jc w:val="right"/>
        <w:rPr>
          <w:rFonts w:ascii="Arial" w:hAnsi="Arial" w:cs="Arial"/>
          <w:b/>
        </w:rPr>
      </w:pPr>
      <w:r w:rsidRPr="006D749F">
        <w:rPr>
          <w:rFonts w:ascii="Arial" w:hAnsi="Arial" w:cs="Arial"/>
          <w:b/>
        </w:rPr>
        <w:t xml:space="preserve">Ref.: Pregão Eletrônico nº. </w:t>
      </w:r>
      <w:r w:rsidR="008C2940">
        <w:rPr>
          <w:rFonts w:ascii="Arial" w:hAnsi="Arial" w:cs="Arial"/>
          <w:b/>
        </w:rPr>
        <w:t>66</w:t>
      </w:r>
      <w:r>
        <w:rPr>
          <w:rFonts w:ascii="Arial" w:hAnsi="Arial" w:cs="Arial"/>
          <w:b/>
        </w:rPr>
        <w:t>/2020</w:t>
      </w:r>
    </w:p>
    <w:p w14:paraId="578538C6" w14:textId="4DE8821A" w:rsidR="006D749F" w:rsidRPr="006D749F" w:rsidRDefault="006D749F" w:rsidP="006D749F">
      <w:pPr>
        <w:pStyle w:val="Default"/>
        <w:spacing w:line="360" w:lineRule="auto"/>
        <w:jc w:val="right"/>
        <w:rPr>
          <w:rFonts w:ascii="Arial" w:hAnsi="Arial" w:cs="Arial"/>
          <w:b/>
        </w:rPr>
      </w:pPr>
      <w:r w:rsidRPr="006D749F">
        <w:rPr>
          <w:rFonts w:ascii="Arial" w:hAnsi="Arial" w:cs="Arial"/>
          <w:b/>
        </w:rPr>
        <w:t xml:space="preserve">Proc. </w:t>
      </w:r>
      <w:r w:rsidR="008C2940">
        <w:rPr>
          <w:rFonts w:ascii="Arial" w:hAnsi="Arial" w:cs="Arial"/>
          <w:b/>
        </w:rPr>
        <w:t>3337</w:t>
      </w:r>
      <w:r>
        <w:rPr>
          <w:rFonts w:ascii="Arial" w:hAnsi="Arial" w:cs="Arial"/>
          <w:b/>
        </w:rPr>
        <w:t>/2020</w:t>
      </w:r>
    </w:p>
    <w:p w14:paraId="2CDFD59A" w14:textId="77777777" w:rsidR="006D749F" w:rsidRPr="006D749F" w:rsidRDefault="006D749F" w:rsidP="006D749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2124E56" w14:textId="678F29DA" w:rsidR="006D749F" w:rsidRPr="006D749F" w:rsidRDefault="006D749F" w:rsidP="006D749F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D749F">
        <w:rPr>
          <w:rFonts w:ascii="Arial" w:hAnsi="Arial" w:cs="Arial"/>
        </w:rPr>
        <w:t xml:space="preserve">Trata-se de resposta ao pedido de impugnação ao edital do Pregão Eletrônico nº. </w:t>
      </w:r>
      <w:r w:rsidR="008C2940">
        <w:rPr>
          <w:rFonts w:ascii="Arial" w:hAnsi="Arial" w:cs="Arial"/>
        </w:rPr>
        <w:t>066</w:t>
      </w:r>
      <w:r>
        <w:rPr>
          <w:rFonts w:ascii="Arial" w:hAnsi="Arial" w:cs="Arial"/>
        </w:rPr>
        <w:t>/2020</w:t>
      </w:r>
      <w:r w:rsidRPr="006D749F">
        <w:rPr>
          <w:rFonts w:ascii="Arial" w:hAnsi="Arial" w:cs="Arial"/>
        </w:rPr>
        <w:t xml:space="preserve">, interposto pela sociedade empresária </w:t>
      </w:r>
      <w:r w:rsidR="008C2940">
        <w:rPr>
          <w:rFonts w:ascii="Arial" w:hAnsi="Arial" w:cs="Arial"/>
          <w:b/>
        </w:rPr>
        <w:t>LCR COMERCIAL CAMPINAS LTDA. (CIRURGICA KVO)</w:t>
      </w:r>
      <w:r w:rsidRPr="006D749F">
        <w:rPr>
          <w:rFonts w:ascii="Arial" w:hAnsi="Arial" w:cs="Arial"/>
          <w:b/>
        </w:rPr>
        <w:t>,</w:t>
      </w:r>
      <w:r w:rsidRPr="006D749F">
        <w:rPr>
          <w:rFonts w:ascii="Arial" w:hAnsi="Arial" w:cs="Arial"/>
        </w:rPr>
        <w:t xml:space="preserve"> devidamente inscrita sob o CNPJ nº </w:t>
      </w:r>
      <w:r w:rsidR="008C2940">
        <w:rPr>
          <w:rFonts w:ascii="Arial" w:hAnsi="Arial" w:cs="Arial"/>
        </w:rPr>
        <w:t>96.416.771/0001-33</w:t>
      </w:r>
      <w:r w:rsidRPr="006D749F">
        <w:rPr>
          <w:rFonts w:ascii="Arial" w:hAnsi="Arial" w:cs="Arial"/>
        </w:rPr>
        <w:t xml:space="preserve">, cujo objeto é </w:t>
      </w:r>
      <w:r w:rsidR="008C2940">
        <w:rPr>
          <w:rFonts w:ascii="Arial" w:hAnsi="Arial" w:cs="Arial"/>
        </w:rPr>
        <w:t xml:space="preserve">a </w:t>
      </w:r>
      <w:r w:rsidR="008C2940" w:rsidRPr="008C2940">
        <w:rPr>
          <w:rFonts w:ascii="Arial" w:hAnsi="Arial" w:cs="Arial"/>
        </w:rPr>
        <w:t xml:space="preserve">aquisição de equipamentos hospitalares para atendimento ao </w:t>
      </w:r>
      <w:r w:rsidR="008C2940" w:rsidRPr="008C2940">
        <w:rPr>
          <w:rFonts w:ascii="Arial" w:hAnsi="Arial" w:cs="Arial"/>
        </w:rPr>
        <w:t>COVID-19, em quantidades e especificações constantes do ANEXO II, que faz parte integrante deste Edital</w:t>
      </w:r>
      <w:r w:rsidRPr="006D749F">
        <w:rPr>
          <w:rFonts w:ascii="Arial" w:hAnsi="Arial" w:cs="Arial"/>
        </w:rPr>
        <w:t>.</w:t>
      </w:r>
    </w:p>
    <w:p w14:paraId="33540778" w14:textId="77777777" w:rsidR="006D749F" w:rsidRPr="006D749F" w:rsidRDefault="006D749F" w:rsidP="006D749F">
      <w:pPr>
        <w:pStyle w:val="Default"/>
        <w:spacing w:line="360" w:lineRule="auto"/>
        <w:jc w:val="both"/>
        <w:rPr>
          <w:rFonts w:ascii="Arial" w:hAnsi="Arial" w:cs="Arial"/>
        </w:rPr>
      </w:pPr>
      <w:r w:rsidRPr="006D749F">
        <w:rPr>
          <w:rFonts w:ascii="Arial" w:hAnsi="Arial" w:cs="Arial"/>
        </w:rPr>
        <w:t xml:space="preserve"> </w:t>
      </w:r>
    </w:p>
    <w:p w14:paraId="39AF5259" w14:textId="77777777" w:rsidR="006D749F" w:rsidRPr="006D749F" w:rsidRDefault="006D749F" w:rsidP="006D749F">
      <w:pPr>
        <w:pStyle w:val="Default"/>
        <w:spacing w:line="360" w:lineRule="auto"/>
        <w:jc w:val="both"/>
        <w:rPr>
          <w:rFonts w:ascii="Arial" w:hAnsi="Arial" w:cs="Arial"/>
        </w:rPr>
      </w:pPr>
      <w:r w:rsidRPr="006D749F">
        <w:rPr>
          <w:rFonts w:ascii="Arial" w:hAnsi="Arial" w:cs="Arial"/>
          <w:b/>
        </w:rPr>
        <w:t>1. DA TEMPESTIVIDADE</w:t>
      </w:r>
      <w:r w:rsidRPr="006D749F">
        <w:rPr>
          <w:rFonts w:ascii="Arial" w:hAnsi="Arial" w:cs="Arial"/>
        </w:rPr>
        <w:t xml:space="preserve">: </w:t>
      </w:r>
    </w:p>
    <w:p w14:paraId="15F6EC50" w14:textId="77777777" w:rsidR="006D749F" w:rsidRPr="006D749F" w:rsidRDefault="006D749F" w:rsidP="006D749F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D749F">
        <w:rPr>
          <w:rFonts w:ascii="Arial" w:hAnsi="Arial" w:cs="Arial"/>
        </w:rPr>
        <w:t xml:space="preserve">O pedido foi feito tempestivamente interposto, motivo pelo qual foi conhecido e passaremos a julgar o mérito. </w:t>
      </w:r>
    </w:p>
    <w:p w14:paraId="3CD47395" w14:textId="77777777" w:rsidR="006D749F" w:rsidRPr="006D749F" w:rsidRDefault="006D749F" w:rsidP="006D749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D62EFA6" w14:textId="77777777" w:rsidR="006D749F" w:rsidRPr="006D749F" w:rsidRDefault="006D749F" w:rsidP="006D749F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6D749F">
        <w:rPr>
          <w:rFonts w:ascii="Arial" w:hAnsi="Arial" w:cs="Arial"/>
          <w:b/>
        </w:rPr>
        <w:t xml:space="preserve">2. DOS FATOS: </w:t>
      </w:r>
    </w:p>
    <w:p w14:paraId="3FB018DA" w14:textId="77777777" w:rsidR="008C2940" w:rsidRDefault="006D749F" w:rsidP="008C294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D749F">
        <w:rPr>
          <w:rFonts w:ascii="Arial" w:hAnsi="Arial" w:cs="Arial"/>
        </w:rPr>
        <w:t xml:space="preserve">O Impugnante, ao analisar o referido Edital, </w:t>
      </w:r>
      <w:r w:rsidR="008C2940">
        <w:rPr>
          <w:rFonts w:ascii="Arial" w:hAnsi="Arial" w:cs="Arial"/>
        </w:rPr>
        <w:t xml:space="preserve">argumenta que o item “Bomba de Infusão” é uma cópia quase fiel em sua totalidade do descritivo da marca </w:t>
      </w:r>
      <w:proofErr w:type="spellStart"/>
      <w:r w:rsidR="008C2940">
        <w:rPr>
          <w:rFonts w:ascii="Arial" w:hAnsi="Arial" w:cs="Arial"/>
        </w:rPr>
        <w:t>Unhnica</w:t>
      </w:r>
      <w:proofErr w:type="spellEnd"/>
      <w:r w:rsidR="008C2940">
        <w:rPr>
          <w:rFonts w:ascii="Arial" w:hAnsi="Arial" w:cs="Arial"/>
        </w:rPr>
        <w:t xml:space="preserve"> e </w:t>
      </w:r>
      <w:proofErr w:type="spellStart"/>
      <w:r w:rsidR="008C2940">
        <w:rPr>
          <w:rFonts w:ascii="Arial" w:hAnsi="Arial" w:cs="Arial"/>
        </w:rPr>
        <w:t>Transmai</w:t>
      </w:r>
      <w:proofErr w:type="spellEnd"/>
      <w:r w:rsidR="008C2940">
        <w:rPr>
          <w:rFonts w:ascii="Arial" w:hAnsi="Arial" w:cs="Arial"/>
        </w:rPr>
        <w:t xml:space="preserve">, situação essa que </w:t>
      </w:r>
      <w:proofErr w:type="gramStart"/>
      <w:r w:rsidR="008C2940">
        <w:rPr>
          <w:rFonts w:ascii="Arial" w:hAnsi="Arial" w:cs="Arial"/>
        </w:rPr>
        <w:t>acarreta em</w:t>
      </w:r>
      <w:proofErr w:type="gramEnd"/>
      <w:r w:rsidR="008C2940">
        <w:rPr>
          <w:rFonts w:ascii="Arial" w:hAnsi="Arial" w:cs="Arial"/>
        </w:rPr>
        <w:t xml:space="preserve"> direcionamento da demanda.</w:t>
      </w:r>
    </w:p>
    <w:p w14:paraId="131259F9" w14:textId="6BE15CC0" w:rsidR="006D749F" w:rsidRPr="008C2940" w:rsidRDefault="006D749F" w:rsidP="008C294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D749F">
        <w:rPr>
          <w:rFonts w:ascii="Arial" w:hAnsi="Arial" w:cs="Arial"/>
          <w:color w:val="auto"/>
        </w:rPr>
        <w:t>É o relatório.</w:t>
      </w:r>
    </w:p>
    <w:p w14:paraId="4212503E" w14:textId="77777777" w:rsidR="006D749F" w:rsidRPr="006D749F" w:rsidRDefault="006D749F" w:rsidP="006D749F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14:paraId="539D297F" w14:textId="77777777" w:rsidR="006D749F" w:rsidRPr="006D749F" w:rsidRDefault="006D749F" w:rsidP="006D749F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6D749F">
        <w:rPr>
          <w:rFonts w:ascii="Arial" w:hAnsi="Arial" w:cs="Arial"/>
          <w:b/>
          <w:color w:val="auto"/>
        </w:rPr>
        <w:t>3. DA ANÁLISE E DECISÃO DA REQUISITANTE:</w:t>
      </w:r>
    </w:p>
    <w:p w14:paraId="6BD46D65" w14:textId="23B99CA9" w:rsidR="00E31CE1" w:rsidRPr="00E31CE1" w:rsidRDefault="006D749F" w:rsidP="008C294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D749F">
        <w:rPr>
          <w:rFonts w:ascii="Arial" w:hAnsi="Arial" w:cs="Arial"/>
          <w:color w:val="auto"/>
        </w:rPr>
        <w:t xml:space="preserve">Preliminarmente, </w:t>
      </w:r>
      <w:r w:rsidR="008C2940">
        <w:rPr>
          <w:rFonts w:ascii="Arial" w:hAnsi="Arial" w:cs="Arial"/>
          <w:color w:val="auto"/>
        </w:rPr>
        <w:t>p</w:t>
      </w:r>
      <w:r w:rsidR="00E31CE1" w:rsidRPr="00E31CE1">
        <w:rPr>
          <w:rFonts w:ascii="Arial" w:hAnsi="Arial" w:cs="Arial"/>
        </w:rPr>
        <w:t xml:space="preserve">assamos então a avaliar o pedido do sob a ótica do princípio </w:t>
      </w:r>
      <w:r w:rsidR="00CB3ED6">
        <w:rPr>
          <w:rFonts w:ascii="Arial" w:hAnsi="Arial" w:cs="Arial"/>
        </w:rPr>
        <w:t xml:space="preserve">basilar </w:t>
      </w:r>
      <w:r w:rsidR="00E31CE1" w:rsidRPr="00E31CE1">
        <w:rPr>
          <w:rFonts w:ascii="Arial" w:hAnsi="Arial" w:cs="Arial"/>
        </w:rPr>
        <w:t xml:space="preserve">da Legalidade, expressamente previsto no artigo 37, </w:t>
      </w:r>
      <w:r w:rsidR="00E31CE1" w:rsidRPr="00E31CE1">
        <w:rPr>
          <w:rFonts w:ascii="Arial" w:hAnsi="Arial" w:cs="Arial"/>
          <w:i/>
          <w:iCs/>
        </w:rPr>
        <w:t>caput,</w:t>
      </w:r>
      <w:r w:rsidR="00E31CE1" w:rsidRPr="00E31CE1">
        <w:rPr>
          <w:rFonts w:ascii="Arial" w:hAnsi="Arial" w:cs="Arial"/>
        </w:rPr>
        <w:t xml:space="preserve"> da Constituição Federal, o qual esclarece que a administração Pública está altamente atrelada a lei e somente pode fazer aquilo em que a lei permitir, nas palavras do Insigne doutrinador Hely Lopes Meirelles, em sua obra Direito Administrativa Brasileiro (25. ed. São Paulo: Malheiros, 2000):</w:t>
      </w:r>
    </w:p>
    <w:p w14:paraId="4F75AE42" w14:textId="77777777" w:rsidR="00E31CE1" w:rsidRPr="00E31CE1" w:rsidRDefault="00E31CE1" w:rsidP="00E31CE1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E31CE1">
        <w:rPr>
          <w:rFonts w:ascii="Arial" w:hAnsi="Arial" w:cs="Arial"/>
          <w:sz w:val="24"/>
          <w:szCs w:val="24"/>
        </w:rPr>
        <w:lastRenderedPageBreak/>
        <w:t xml:space="preserve">“A legalidade, como princípio de administração (CF, art. 37, caput), significa que o administrador público está, em toda a sua atividade funcional, </w:t>
      </w:r>
      <w:r w:rsidRPr="00E31CE1">
        <w:rPr>
          <w:rFonts w:ascii="Arial" w:hAnsi="Arial" w:cs="Arial"/>
          <w:sz w:val="24"/>
          <w:szCs w:val="24"/>
          <w:u w:val="single"/>
        </w:rPr>
        <w:t>sujeito aos mandamentos da lei e às exigências do bem comum, e deles não se pode afastar ou desviar, sob pena de praticar ato inválido e expor-se a responsabilidade disciplinar, civil e criminal, conforme o caso</w:t>
      </w:r>
      <w:r w:rsidRPr="00E31CE1">
        <w:rPr>
          <w:rFonts w:ascii="Arial" w:hAnsi="Arial" w:cs="Arial"/>
          <w:sz w:val="24"/>
          <w:szCs w:val="24"/>
        </w:rPr>
        <w:t>.” (grifo nosso)</w:t>
      </w:r>
    </w:p>
    <w:p w14:paraId="70AAE979" w14:textId="77777777" w:rsidR="00E31CE1" w:rsidRPr="00E31CE1" w:rsidRDefault="00E31CE1" w:rsidP="00E31CE1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E31CE1">
        <w:rPr>
          <w:rFonts w:ascii="Arial" w:hAnsi="Arial" w:cs="Arial"/>
          <w:sz w:val="24"/>
          <w:szCs w:val="24"/>
        </w:rPr>
        <w:t>...</w:t>
      </w:r>
    </w:p>
    <w:p w14:paraId="67CBBC71" w14:textId="77777777" w:rsidR="00E31CE1" w:rsidRPr="00E31CE1" w:rsidRDefault="00E31CE1" w:rsidP="00E31CE1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E31CE1">
        <w:rPr>
          <w:rFonts w:ascii="Arial" w:hAnsi="Arial" w:cs="Arial"/>
          <w:sz w:val="24"/>
          <w:szCs w:val="24"/>
        </w:rPr>
        <w:t>“Na Administração Pública não há liberdade nem vontade pessoal. Enquanto na administração particular é lícito fazer tudo que a lei não proíbe, na Administração Pública só é permitido fazer o que a lei autoriza”. (grifo nosso)</w:t>
      </w:r>
    </w:p>
    <w:p w14:paraId="201BF6B6" w14:textId="77777777" w:rsidR="00E31CE1" w:rsidRPr="00E31CE1" w:rsidRDefault="00E31CE1" w:rsidP="006D749F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14:paraId="07053EA1" w14:textId="77777777" w:rsidR="008C2940" w:rsidRPr="006D749F" w:rsidRDefault="008C2940" w:rsidP="008C2940">
      <w:pPr>
        <w:spacing w:line="360" w:lineRule="auto"/>
        <w:ind w:left="2552"/>
        <w:jc w:val="both"/>
        <w:rPr>
          <w:rFonts w:ascii="Arial" w:hAnsi="Arial" w:cs="Arial"/>
          <w:sz w:val="24"/>
          <w:szCs w:val="24"/>
        </w:rPr>
      </w:pPr>
    </w:p>
    <w:p w14:paraId="29089250" w14:textId="77777777" w:rsidR="008C2940" w:rsidRDefault="008C2940" w:rsidP="008C2940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Sobre tal situação, a lei de licitações é claríssima ao estabelecer os seguintes conceitos:</w:t>
      </w:r>
    </w:p>
    <w:p w14:paraId="7C6DC6F1" w14:textId="1CDA27F0" w:rsidR="008C2940" w:rsidRPr="008C2940" w:rsidRDefault="008C2940" w:rsidP="008C2940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8C2940">
        <w:rPr>
          <w:rFonts w:ascii="Arial" w:hAnsi="Arial" w:cs="Arial"/>
          <w:sz w:val="24"/>
          <w:szCs w:val="24"/>
        </w:rPr>
        <w:t>Art. 3</w:t>
      </w:r>
      <w:r>
        <w:rPr>
          <w:rFonts w:ascii="Arial" w:hAnsi="Arial" w:cs="Arial"/>
          <w:sz w:val="24"/>
          <w:szCs w:val="24"/>
        </w:rPr>
        <w:t>º</w:t>
      </w:r>
      <w:r w:rsidRPr="008C2940">
        <w:rPr>
          <w:rFonts w:ascii="Arial" w:hAnsi="Arial" w:cs="Arial"/>
          <w:sz w:val="24"/>
          <w:szCs w:val="24"/>
        </w:rPr>
        <w:t xml:space="preserve">  A licitação destina-se a garantir a observância do </w:t>
      </w:r>
      <w:r w:rsidRPr="008C2940">
        <w:rPr>
          <w:rFonts w:ascii="Arial" w:hAnsi="Arial" w:cs="Arial"/>
          <w:b/>
          <w:bCs/>
          <w:sz w:val="24"/>
          <w:szCs w:val="24"/>
          <w:u w:val="single"/>
        </w:rPr>
        <w:t>princípio constitucional da isonomia</w:t>
      </w:r>
      <w:r w:rsidRPr="008C2940">
        <w:rPr>
          <w:rFonts w:ascii="Arial" w:hAnsi="Arial" w:cs="Arial"/>
          <w:sz w:val="24"/>
          <w:szCs w:val="24"/>
        </w:rPr>
        <w:t xml:space="preserve">, a seleção da proposta mais vantajosa para a administração e a promoção do desenvolvimento nacional sustentável e será processada e julgada em estrita conformidade com os princípios básicos da legalidade, </w:t>
      </w:r>
      <w:r w:rsidRPr="008C10B6">
        <w:rPr>
          <w:rFonts w:ascii="Arial" w:hAnsi="Arial" w:cs="Arial"/>
          <w:b/>
          <w:bCs/>
          <w:sz w:val="24"/>
          <w:szCs w:val="24"/>
          <w:u w:val="single"/>
        </w:rPr>
        <w:t>da impessoalidade, da moralidade, da igualdade</w:t>
      </w:r>
      <w:r w:rsidRPr="008C2940">
        <w:rPr>
          <w:rFonts w:ascii="Arial" w:hAnsi="Arial" w:cs="Arial"/>
          <w:sz w:val="24"/>
          <w:szCs w:val="24"/>
        </w:rPr>
        <w:t>, da publicidade, da probidade administrativa, da vinculação ao instrumento convocatório, do julgamento objetivo e dos que lhes são correlatos.</w:t>
      </w:r>
      <w:r w:rsidRPr="008C2940">
        <w:rPr>
          <w:rFonts w:ascii="Arial" w:hAnsi="Arial" w:cs="Arial"/>
          <w:sz w:val="24"/>
          <w:szCs w:val="24"/>
        </w:rPr>
        <w:t xml:space="preserve"> </w:t>
      </w:r>
    </w:p>
    <w:p w14:paraId="1A7605FC" w14:textId="77777777" w:rsidR="008C2940" w:rsidRPr="008C2940" w:rsidRDefault="008C2940" w:rsidP="008C2940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8C10B6">
        <w:rPr>
          <w:rFonts w:ascii="Arial" w:hAnsi="Arial" w:cs="Arial"/>
          <w:b/>
          <w:bCs/>
          <w:sz w:val="24"/>
          <w:szCs w:val="24"/>
          <w:u w:val="single"/>
        </w:rPr>
        <w:t>§ 1</w:t>
      </w:r>
      <w:proofErr w:type="gramStart"/>
      <w:r w:rsidRPr="008C10B6">
        <w:rPr>
          <w:rFonts w:ascii="Arial" w:hAnsi="Arial" w:cs="Arial"/>
          <w:b/>
          <w:bCs/>
          <w:sz w:val="24"/>
          <w:szCs w:val="24"/>
          <w:u w:val="single"/>
        </w:rPr>
        <w:t>o  É</w:t>
      </w:r>
      <w:proofErr w:type="gramEnd"/>
      <w:r w:rsidRPr="008C10B6">
        <w:rPr>
          <w:rFonts w:ascii="Arial" w:hAnsi="Arial" w:cs="Arial"/>
          <w:b/>
          <w:bCs/>
          <w:sz w:val="24"/>
          <w:szCs w:val="24"/>
          <w:u w:val="single"/>
        </w:rPr>
        <w:t xml:space="preserve"> vedado aos agentes públicos</w:t>
      </w:r>
      <w:r w:rsidRPr="008C2940">
        <w:rPr>
          <w:rFonts w:ascii="Arial" w:hAnsi="Arial" w:cs="Arial"/>
          <w:sz w:val="24"/>
          <w:szCs w:val="24"/>
        </w:rPr>
        <w:t>:</w:t>
      </w:r>
    </w:p>
    <w:p w14:paraId="3CD066E5" w14:textId="25EEB7B5" w:rsidR="008C2940" w:rsidRPr="008C2940" w:rsidRDefault="008C2940" w:rsidP="008C2940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8C10B6">
        <w:rPr>
          <w:rFonts w:ascii="Arial" w:hAnsi="Arial" w:cs="Arial"/>
          <w:b/>
          <w:bCs/>
          <w:sz w:val="24"/>
          <w:szCs w:val="24"/>
          <w:u w:val="single"/>
        </w:rPr>
        <w:t>I - admitir, prever, incluir ou tolerar, nos atos de convocação, cláusulas ou condições que comprometam, restrinjam ou frustrem o seu caráter competitivo</w:t>
      </w:r>
      <w:r w:rsidRPr="008C2940">
        <w:rPr>
          <w:rFonts w:ascii="Arial" w:hAnsi="Arial" w:cs="Arial"/>
          <w:sz w:val="24"/>
          <w:szCs w:val="24"/>
        </w:rPr>
        <w:t xml:space="preserve">, inclusive nos casos de sociedades cooperativas, e estabeleçam </w:t>
      </w:r>
      <w:r w:rsidRPr="008C2940">
        <w:rPr>
          <w:rFonts w:ascii="Arial" w:hAnsi="Arial" w:cs="Arial"/>
          <w:sz w:val="24"/>
          <w:szCs w:val="24"/>
        </w:rPr>
        <w:lastRenderedPageBreak/>
        <w:t>preferências ou distinções em razão da naturalidade, da sede ou domicílio dos licitantes ou de qualquer outra circunstância impertinente ou irrelevante para o específico objeto do contrato, ressalvado o disposto nos §§ 5o a 12 deste artigo e no art. 3o da Lei no 8.248, de 23 de outubro de 1991</w:t>
      </w:r>
    </w:p>
    <w:p w14:paraId="1CAEAD65" w14:textId="77777777" w:rsidR="008C2940" w:rsidRDefault="008C2940" w:rsidP="008C2940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14:paraId="24C16B90" w14:textId="77777777" w:rsidR="008C2940" w:rsidRDefault="008C2940" w:rsidP="008C2940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14:paraId="026FA528" w14:textId="388F33EC" w:rsidR="006D749F" w:rsidRPr="006D749F" w:rsidRDefault="008C2940" w:rsidP="006D749F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Diante do exposto,</w:t>
      </w:r>
      <w:r w:rsidR="008C10B6">
        <w:rPr>
          <w:rFonts w:ascii="Arial" w:hAnsi="Arial" w:cs="Arial"/>
          <w:color w:val="auto"/>
        </w:rPr>
        <w:t xml:space="preserve"> considerando os argumentos expostos com maestria pelo impugnante, e a comprovação de que o aparelho licitado possui características idênticas a uma marca do mercado, OPINO pela PROCEDÊNCIA do pedido, devendo ser providenciado nova avaliação do Termo de Referência.</w:t>
      </w:r>
    </w:p>
    <w:p w14:paraId="74F3A3C9" w14:textId="77777777" w:rsidR="006D749F" w:rsidRPr="006D749F" w:rsidRDefault="006D749F" w:rsidP="006D749F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14:paraId="41DF3A33" w14:textId="77777777" w:rsidR="006D749F" w:rsidRPr="006D749F" w:rsidRDefault="006D749F" w:rsidP="006D749F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6D749F">
        <w:rPr>
          <w:rFonts w:ascii="Arial" w:hAnsi="Arial" w:cs="Arial"/>
          <w:b/>
          <w:color w:val="auto"/>
        </w:rPr>
        <w:t xml:space="preserve">4. DA DECISÃO </w:t>
      </w:r>
    </w:p>
    <w:p w14:paraId="2BC88AD3" w14:textId="6ED5C5BB" w:rsidR="006D749F" w:rsidRPr="006D749F" w:rsidRDefault="006D749F" w:rsidP="006D749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D749F">
        <w:rPr>
          <w:rFonts w:ascii="Arial" w:hAnsi="Arial" w:cs="Arial"/>
          <w:sz w:val="24"/>
          <w:szCs w:val="24"/>
        </w:rPr>
        <w:t xml:space="preserve">Isto posto, pelos fundamentos acima delineados, </w:t>
      </w:r>
      <w:r w:rsidRPr="006D749F">
        <w:rPr>
          <w:rFonts w:ascii="Arial" w:hAnsi="Arial" w:cs="Arial"/>
          <w:b/>
          <w:sz w:val="24"/>
          <w:szCs w:val="24"/>
        </w:rPr>
        <w:t xml:space="preserve">CONHEÇO </w:t>
      </w:r>
      <w:r w:rsidRPr="006D749F">
        <w:rPr>
          <w:rFonts w:ascii="Arial" w:hAnsi="Arial" w:cs="Arial"/>
          <w:sz w:val="24"/>
          <w:szCs w:val="24"/>
        </w:rPr>
        <w:t xml:space="preserve">da impugnação apresentada pela sociedade empresária </w:t>
      </w:r>
      <w:r w:rsidR="008C10B6" w:rsidRPr="008C10B6">
        <w:rPr>
          <w:rFonts w:ascii="Arial" w:hAnsi="Arial" w:cs="Arial"/>
          <w:b/>
          <w:sz w:val="24"/>
          <w:szCs w:val="24"/>
        </w:rPr>
        <w:t>LCR COMERCIAL CAMPINAS LTDA. (CIRURGICA KVO)</w:t>
      </w:r>
      <w:r w:rsidRPr="008C10B6">
        <w:rPr>
          <w:rFonts w:ascii="Arial" w:hAnsi="Arial" w:cs="Arial"/>
          <w:b/>
          <w:sz w:val="24"/>
          <w:szCs w:val="24"/>
        </w:rPr>
        <w:t>,</w:t>
      </w:r>
      <w:r w:rsidRPr="006D749F">
        <w:rPr>
          <w:rFonts w:ascii="Arial" w:hAnsi="Arial" w:cs="Arial"/>
          <w:sz w:val="24"/>
          <w:szCs w:val="24"/>
        </w:rPr>
        <w:t xml:space="preserve"> e no mérito </w:t>
      </w:r>
      <w:r w:rsidRPr="006D749F">
        <w:rPr>
          <w:rFonts w:ascii="Arial" w:hAnsi="Arial" w:cs="Arial"/>
          <w:b/>
          <w:sz w:val="24"/>
          <w:szCs w:val="24"/>
        </w:rPr>
        <w:t>JULGO PROCEDENTE,</w:t>
      </w:r>
      <w:r w:rsidRPr="006D749F">
        <w:rPr>
          <w:rFonts w:ascii="Arial" w:hAnsi="Arial" w:cs="Arial"/>
          <w:sz w:val="24"/>
          <w:szCs w:val="24"/>
        </w:rPr>
        <w:t xml:space="preserve"> consequentemente, fica </w:t>
      </w:r>
      <w:r w:rsidR="008C10B6">
        <w:rPr>
          <w:rFonts w:ascii="Arial" w:hAnsi="Arial" w:cs="Arial"/>
          <w:sz w:val="24"/>
          <w:szCs w:val="24"/>
        </w:rPr>
        <w:t>CANCELADA</w:t>
      </w:r>
      <w:r w:rsidRPr="006D749F">
        <w:rPr>
          <w:rFonts w:ascii="Arial" w:hAnsi="Arial" w:cs="Arial"/>
          <w:sz w:val="24"/>
          <w:szCs w:val="24"/>
        </w:rPr>
        <w:t xml:space="preserve"> a ABERTURA DA SESSÃO PÚBLICA DE PROCESSAMENTO DO CERTAME para o dia </w:t>
      </w:r>
      <w:r w:rsidR="008C10B6">
        <w:rPr>
          <w:rFonts w:ascii="Arial" w:hAnsi="Arial" w:cs="Arial"/>
          <w:sz w:val="24"/>
          <w:szCs w:val="24"/>
        </w:rPr>
        <w:t>01 DE OUTUBRO DE</w:t>
      </w:r>
      <w:r w:rsidR="00364EEE">
        <w:rPr>
          <w:rFonts w:ascii="Arial" w:hAnsi="Arial" w:cs="Arial"/>
          <w:sz w:val="24"/>
          <w:szCs w:val="24"/>
        </w:rPr>
        <w:t xml:space="preserve"> 2020</w:t>
      </w:r>
      <w:r w:rsidRPr="006D749F">
        <w:rPr>
          <w:rFonts w:ascii="Arial" w:hAnsi="Arial" w:cs="Arial"/>
          <w:sz w:val="24"/>
          <w:szCs w:val="24"/>
        </w:rPr>
        <w:t xml:space="preserve">, às </w:t>
      </w:r>
      <w:r w:rsidR="00364EEE">
        <w:rPr>
          <w:rFonts w:ascii="Arial" w:hAnsi="Arial" w:cs="Arial"/>
          <w:sz w:val="24"/>
          <w:szCs w:val="24"/>
        </w:rPr>
        <w:t>09:00 hora</w:t>
      </w:r>
      <w:r w:rsidR="00CB3ED6">
        <w:rPr>
          <w:rFonts w:ascii="Arial" w:hAnsi="Arial" w:cs="Arial"/>
          <w:sz w:val="24"/>
          <w:szCs w:val="24"/>
        </w:rPr>
        <w:t>s</w:t>
      </w:r>
      <w:r w:rsidRPr="006D749F">
        <w:rPr>
          <w:rFonts w:ascii="Arial" w:hAnsi="Arial" w:cs="Arial"/>
          <w:sz w:val="24"/>
          <w:szCs w:val="24"/>
        </w:rPr>
        <w:t>.</w:t>
      </w:r>
    </w:p>
    <w:p w14:paraId="47828164" w14:textId="77777777" w:rsidR="006D749F" w:rsidRPr="006D749F" w:rsidRDefault="006D749F" w:rsidP="006D749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AAB0C4" w14:textId="77777777" w:rsidR="006D749F" w:rsidRPr="006D749F" w:rsidRDefault="006D749F" w:rsidP="006D749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4C4E6E" w14:textId="76BDE509" w:rsidR="006D749F" w:rsidRPr="006D749F" w:rsidRDefault="006D749F" w:rsidP="006D749F">
      <w:pPr>
        <w:jc w:val="center"/>
        <w:rPr>
          <w:rFonts w:ascii="Arial" w:hAnsi="Arial" w:cs="Arial"/>
          <w:sz w:val="24"/>
          <w:szCs w:val="24"/>
        </w:rPr>
      </w:pPr>
      <w:r w:rsidRPr="006D749F">
        <w:rPr>
          <w:rFonts w:ascii="Arial" w:hAnsi="Arial" w:cs="Arial"/>
          <w:sz w:val="24"/>
          <w:szCs w:val="24"/>
        </w:rPr>
        <w:t xml:space="preserve">Santo Antônio de Posse, </w:t>
      </w:r>
      <w:r w:rsidR="008C10B6">
        <w:rPr>
          <w:rFonts w:ascii="Arial" w:hAnsi="Arial" w:cs="Arial"/>
          <w:sz w:val="24"/>
          <w:szCs w:val="24"/>
        </w:rPr>
        <w:t>30 de setembro de 2020</w:t>
      </w:r>
      <w:r w:rsidRPr="006D749F">
        <w:rPr>
          <w:rFonts w:ascii="Arial" w:hAnsi="Arial" w:cs="Arial"/>
          <w:sz w:val="24"/>
          <w:szCs w:val="24"/>
        </w:rPr>
        <w:t>.</w:t>
      </w:r>
    </w:p>
    <w:p w14:paraId="3169BC49" w14:textId="77777777" w:rsidR="006D749F" w:rsidRPr="006D749F" w:rsidRDefault="006D749F" w:rsidP="006D749F">
      <w:pPr>
        <w:jc w:val="center"/>
        <w:rPr>
          <w:rFonts w:ascii="Arial" w:hAnsi="Arial" w:cs="Arial"/>
          <w:sz w:val="24"/>
          <w:szCs w:val="24"/>
        </w:rPr>
      </w:pPr>
    </w:p>
    <w:p w14:paraId="40690CB1" w14:textId="46A6A45A" w:rsidR="006D749F" w:rsidRDefault="006D749F" w:rsidP="006D749F">
      <w:pPr>
        <w:jc w:val="center"/>
        <w:rPr>
          <w:rFonts w:ascii="Arial" w:hAnsi="Arial" w:cs="Arial"/>
          <w:sz w:val="24"/>
          <w:szCs w:val="24"/>
        </w:rPr>
      </w:pPr>
    </w:p>
    <w:p w14:paraId="01FBFD1F" w14:textId="77777777" w:rsidR="00AC686F" w:rsidRPr="006D749F" w:rsidRDefault="00AC686F" w:rsidP="006D749F">
      <w:pPr>
        <w:jc w:val="center"/>
        <w:rPr>
          <w:rFonts w:ascii="Arial" w:hAnsi="Arial" w:cs="Arial"/>
          <w:sz w:val="24"/>
          <w:szCs w:val="24"/>
        </w:rPr>
      </w:pPr>
    </w:p>
    <w:p w14:paraId="11234929" w14:textId="77777777" w:rsidR="006D749F" w:rsidRPr="006D749F" w:rsidRDefault="006D749F" w:rsidP="006D749F">
      <w:pPr>
        <w:jc w:val="center"/>
        <w:rPr>
          <w:rFonts w:ascii="Arial" w:hAnsi="Arial" w:cs="Arial"/>
          <w:sz w:val="24"/>
          <w:szCs w:val="24"/>
        </w:rPr>
      </w:pPr>
      <w:r w:rsidRPr="006D749F">
        <w:rPr>
          <w:rFonts w:ascii="Arial" w:hAnsi="Arial" w:cs="Arial"/>
          <w:sz w:val="24"/>
          <w:szCs w:val="24"/>
        </w:rPr>
        <w:t>_________________________________</w:t>
      </w:r>
    </w:p>
    <w:p w14:paraId="59F55A6F" w14:textId="5FA32730" w:rsidR="006D749F" w:rsidRPr="006D749F" w:rsidRDefault="006D749F" w:rsidP="006D749F">
      <w:pPr>
        <w:jc w:val="center"/>
        <w:rPr>
          <w:rFonts w:ascii="Arial" w:hAnsi="Arial" w:cs="Arial"/>
          <w:sz w:val="24"/>
          <w:szCs w:val="24"/>
        </w:rPr>
      </w:pPr>
      <w:r w:rsidRPr="006D749F">
        <w:rPr>
          <w:rFonts w:ascii="Arial" w:hAnsi="Arial" w:cs="Arial"/>
          <w:sz w:val="24"/>
          <w:szCs w:val="24"/>
        </w:rPr>
        <w:t xml:space="preserve">Alyne </w:t>
      </w:r>
      <w:proofErr w:type="spellStart"/>
      <w:r w:rsidRPr="006D749F">
        <w:rPr>
          <w:rFonts w:ascii="Arial" w:hAnsi="Arial" w:cs="Arial"/>
          <w:sz w:val="24"/>
          <w:szCs w:val="24"/>
        </w:rPr>
        <w:t>Lolli</w:t>
      </w:r>
      <w:proofErr w:type="spellEnd"/>
      <w:r w:rsidRPr="006D74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749F">
        <w:rPr>
          <w:rFonts w:ascii="Arial" w:hAnsi="Arial" w:cs="Arial"/>
          <w:sz w:val="24"/>
          <w:szCs w:val="24"/>
        </w:rPr>
        <w:t>Troleze</w:t>
      </w:r>
      <w:proofErr w:type="spellEnd"/>
    </w:p>
    <w:p w14:paraId="349B3236" w14:textId="77777777" w:rsidR="006D749F" w:rsidRPr="006D749F" w:rsidRDefault="006D749F" w:rsidP="006D749F">
      <w:pPr>
        <w:jc w:val="center"/>
        <w:rPr>
          <w:rFonts w:ascii="Arial" w:hAnsi="Arial" w:cs="Arial"/>
          <w:sz w:val="24"/>
          <w:szCs w:val="24"/>
        </w:rPr>
      </w:pPr>
      <w:r w:rsidRPr="006D749F">
        <w:rPr>
          <w:rFonts w:ascii="Arial" w:hAnsi="Arial" w:cs="Arial"/>
          <w:sz w:val="24"/>
          <w:szCs w:val="24"/>
        </w:rPr>
        <w:t>Pregoeira</w:t>
      </w:r>
    </w:p>
    <w:p w14:paraId="05796E28" w14:textId="4F2295C9" w:rsidR="00E27FA2" w:rsidRDefault="00E27FA2" w:rsidP="006D749F">
      <w:pPr>
        <w:spacing w:line="360" w:lineRule="auto"/>
        <w:jc w:val="both"/>
        <w:rPr>
          <w:sz w:val="24"/>
          <w:szCs w:val="24"/>
        </w:rPr>
      </w:pPr>
    </w:p>
    <w:p w14:paraId="7CD932A8" w14:textId="62146B8E" w:rsidR="008C10B6" w:rsidRDefault="008C10B6" w:rsidP="008C10B6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Doc. revisado por:</w:t>
      </w:r>
    </w:p>
    <w:p w14:paraId="46A12FE2" w14:textId="55D70BEF" w:rsidR="008C10B6" w:rsidRPr="006D749F" w:rsidRDefault="008C10B6" w:rsidP="008C10B6">
      <w:pPr>
        <w:jc w:val="right"/>
        <w:rPr>
          <w:rFonts w:ascii="Arial" w:hAnsi="Arial" w:cs="Arial"/>
          <w:sz w:val="24"/>
          <w:szCs w:val="24"/>
        </w:rPr>
      </w:pPr>
      <w:r w:rsidRPr="006D749F">
        <w:rPr>
          <w:rFonts w:ascii="Arial" w:hAnsi="Arial" w:cs="Arial"/>
          <w:sz w:val="24"/>
          <w:szCs w:val="24"/>
        </w:rPr>
        <w:t>_____________________</w:t>
      </w:r>
    </w:p>
    <w:p w14:paraId="5090307E" w14:textId="3757D436" w:rsidR="008C10B6" w:rsidRDefault="008C10B6" w:rsidP="008C10B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Thiago Gomes </w:t>
      </w:r>
      <w:proofErr w:type="spellStart"/>
      <w:r>
        <w:rPr>
          <w:rFonts w:ascii="Arial" w:hAnsi="Arial" w:cs="Arial"/>
          <w:sz w:val="24"/>
          <w:szCs w:val="24"/>
        </w:rPr>
        <w:t>Cardonia</w:t>
      </w:r>
      <w:proofErr w:type="spellEnd"/>
    </w:p>
    <w:p w14:paraId="3F74E32D" w14:textId="1ACE4C49" w:rsidR="008C10B6" w:rsidRPr="00510556" w:rsidRDefault="008C10B6" w:rsidP="008C10B6">
      <w:pPr>
        <w:jc w:val="righ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Advogado Municipal</w:t>
      </w:r>
    </w:p>
    <w:sectPr w:rsidR="008C10B6" w:rsidRPr="00510556" w:rsidSect="00DC1592">
      <w:headerReference w:type="default" r:id="rId8"/>
      <w:footerReference w:type="even" r:id="rId9"/>
      <w:footerReference w:type="default" r:id="rId10"/>
      <w:pgSz w:w="12240" w:h="15840"/>
      <w:pgMar w:top="1985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AC0BD" w14:textId="77777777" w:rsidR="00781A7C" w:rsidRDefault="00781A7C">
      <w:r>
        <w:separator/>
      </w:r>
    </w:p>
  </w:endnote>
  <w:endnote w:type="continuationSeparator" w:id="0">
    <w:p w14:paraId="6236C79B" w14:textId="77777777" w:rsidR="00781A7C" w:rsidRDefault="0078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1CB4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1E6BB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2183027"/>
      <w:docPartObj>
        <w:docPartGallery w:val="Page Numbers (Bottom of Page)"/>
        <w:docPartUnique/>
      </w:docPartObj>
    </w:sdtPr>
    <w:sdtEndPr/>
    <w:sdtContent>
      <w:p w14:paraId="18566561" w14:textId="08F4C22A" w:rsidR="00041FFC" w:rsidRDefault="00041FFC">
        <w:pPr>
          <w:pStyle w:val="Rodap"/>
          <w:jc w:val="right"/>
        </w:pPr>
        <w:r>
          <w:t>Fls. 0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/0</w:t>
        </w:r>
        <w:r w:rsidR="008C10B6">
          <w:t>3</w:t>
        </w:r>
      </w:p>
    </w:sdtContent>
  </w:sdt>
  <w:p w14:paraId="4C183EF4" w14:textId="60E6FBCA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F1795" w14:textId="77777777" w:rsidR="00781A7C" w:rsidRDefault="00781A7C">
      <w:r>
        <w:separator/>
      </w:r>
    </w:p>
  </w:footnote>
  <w:footnote w:type="continuationSeparator" w:id="0">
    <w:p w14:paraId="7271D18B" w14:textId="77777777" w:rsidR="00781A7C" w:rsidRDefault="0078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8C2940" w14:paraId="3C5C4EE4" w14:textId="77777777" w:rsidTr="00C236A6">
      <w:trPr>
        <w:trHeight w:val="1408"/>
        <w:jc w:val="center"/>
      </w:trPr>
      <w:tc>
        <w:tcPr>
          <w:tcW w:w="2093" w:type="dxa"/>
          <w:shd w:val="clear" w:color="auto" w:fill="auto"/>
        </w:tcPr>
        <w:p w14:paraId="4938587A" w14:textId="77777777" w:rsidR="004501DB" w:rsidRPr="004501DB" w:rsidRDefault="004501DB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5F8018A7" wp14:editId="503EA0C0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1304925" cy="790575"/>
                <wp:effectExtent l="0" t="0" r="9525" b="9525"/>
                <wp:wrapTight wrapText="bothSides">
                  <wp:wrapPolygon edited="0">
                    <wp:start x="631" y="0"/>
                    <wp:lineTo x="0" y="3643"/>
                    <wp:lineTo x="0" y="20819"/>
                    <wp:lineTo x="2838" y="21340"/>
                    <wp:lineTo x="16082" y="21340"/>
                    <wp:lineTo x="21442" y="19778"/>
                    <wp:lineTo x="21442" y="8328"/>
                    <wp:lineTo x="19550" y="8328"/>
                    <wp:lineTo x="20812" y="0"/>
                    <wp:lineTo x="631" y="0"/>
                  </wp:wrapPolygon>
                </wp:wrapTight>
                <wp:docPr id="13" name="Imagem 13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14:paraId="11A71704" w14:textId="77777777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</w:pPr>
          <w:r w:rsidRPr="004501DB"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  <w:t>Prefeitura Municipal de Santo Antônio de Posse</w:t>
          </w:r>
        </w:p>
        <w:p w14:paraId="522AADFF" w14:textId="77777777" w:rsidR="00EF3F93" w:rsidRDefault="004501DB" w:rsidP="004501DB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Praça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Chafia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Chaib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Baracat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, 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 xml:space="preserve">nº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351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>, Vila Esperança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– </w:t>
          </w:r>
          <w:r w:rsidR="00EF3F93"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Santo Antônio de Posse – SP </w:t>
          </w:r>
        </w:p>
        <w:p w14:paraId="4A61FCA8" w14:textId="77777777" w:rsidR="004501DB" w:rsidRPr="004501DB" w:rsidRDefault="004501DB" w:rsidP="00EF3F93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Tel.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(19) 3896-9</w:t>
          </w:r>
          <w:r w:rsidRPr="004501DB">
            <w:rPr>
              <w:rFonts w:ascii="Arial" w:hAnsi="Arial" w:cs="Arial"/>
              <w:sz w:val="16"/>
              <w:szCs w:val="16"/>
              <w:lang w:val="en-US" w:eastAsia="x-none"/>
            </w:rPr>
            <w:t>000</w:t>
          </w:r>
          <w:r w:rsidR="00EF3F93">
            <w:rPr>
              <w:rFonts w:ascii="Arial" w:hAnsi="Arial" w:cs="Arial"/>
              <w:sz w:val="16"/>
              <w:szCs w:val="16"/>
              <w:lang w:val="en-US" w:eastAsia="x-none"/>
            </w:rPr>
            <w:t xml:space="preserve"> -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email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: </w:t>
          </w:r>
          <w:hyperlink r:id="rId2" w:history="1">
            <w:r w:rsidRPr="00EF3F93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 w:eastAsia="x-none"/>
              </w:rPr>
              <w:t>licitacao@pmsaposse.sp.gov.br</w:t>
            </w:r>
          </w:hyperlink>
          <w:r w:rsidR="00EF3F93"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 xml:space="preserve"> - </w:t>
          </w:r>
        </w:p>
        <w:p w14:paraId="2C269DE3" w14:textId="77777777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  <w:tc>
        <w:tcPr>
          <w:tcW w:w="1537" w:type="dxa"/>
          <w:shd w:val="clear" w:color="auto" w:fill="auto"/>
        </w:tcPr>
        <w:p w14:paraId="6083D3AC" w14:textId="77777777" w:rsidR="004501DB" w:rsidRPr="004501DB" w:rsidRDefault="004501DB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0DA9B6AD" wp14:editId="42D1C4EB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8845" cy="902970"/>
                <wp:effectExtent l="0" t="0" r="0" b="0"/>
                <wp:wrapSquare wrapText="bothSides"/>
                <wp:docPr id="14" name="Imagem 14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C4B5FC3" w14:textId="77777777" w:rsidR="00475CE8" w:rsidRPr="00EF3F93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D404F5F"/>
    <w:multiLevelType w:val="hybridMultilevel"/>
    <w:tmpl w:val="130AB380"/>
    <w:lvl w:ilvl="0" w:tplc="369C8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323D3"/>
    <w:rsid w:val="00041FFC"/>
    <w:rsid w:val="00062DDB"/>
    <w:rsid w:val="000657D3"/>
    <w:rsid w:val="00091B3F"/>
    <w:rsid w:val="00093B70"/>
    <w:rsid w:val="000B04F2"/>
    <w:rsid w:val="000B71A1"/>
    <w:rsid w:val="000C6D6C"/>
    <w:rsid w:val="000D4F2A"/>
    <w:rsid w:val="000E536F"/>
    <w:rsid w:val="000E64FD"/>
    <w:rsid w:val="000F152B"/>
    <w:rsid w:val="00102D81"/>
    <w:rsid w:val="0010519F"/>
    <w:rsid w:val="00117697"/>
    <w:rsid w:val="00125D34"/>
    <w:rsid w:val="00134163"/>
    <w:rsid w:val="0013749F"/>
    <w:rsid w:val="00162D07"/>
    <w:rsid w:val="00171ABB"/>
    <w:rsid w:val="00190C51"/>
    <w:rsid w:val="0019344F"/>
    <w:rsid w:val="001A46CD"/>
    <w:rsid w:val="001C25AE"/>
    <w:rsid w:val="001C4274"/>
    <w:rsid w:val="001C5167"/>
    <w:rsid w:val="001C555D"/>
    <w:rsid w:val="001C5B1E"/>
    <w:rsid w:val="001C7159"/>
    <w:rsid w:val="001C769B"/>
    <w:rsid w:val="001D3B24"/>
    <w:rsid w:val="001E0BDF"/>
    <w:rsid w:val="002079B3"/>
    <w:rsid w:val="00237DDD"/>
    <w:rsid w:val="00257DA4"/>
    <w:rsid w:val="002B559B"/>
    <w:rsid w:val="002B6977"/>
    <w:rsid w:val="002D59D1"/>
    <w:rsid w:val="002E5B80"/>
    <w:rsid w:val="00312363"/>
    <w:rsid w:val="0032173C"/>
    <w:rsid w:val="0032355C"/>
    <w:rsid w:val="00324B5D"/>
    <w:rsid w:val="003320A1"/>
    <w:rsid w:val="003365C8"/>
    <w:rsid w:val="00341695"/>
    <w:rsid w:val="00343183"/>
    <w:rsid w:val="0034667C"/>
    <w:rsid w:val="003548F4"/>
    <w:rsid w:val="00362182"/>
    <w:rsid w:val="00364EEE"/>
    <w:rsid w:val="0037498A"/>
    <w:rsid w:val="00393FEF"/>
    <w:rsid w:val="00396732"/>
    <w:rsid w:val="003A37A9"/>
    <w:rsid w:val="003B261E"/>
    <w:rsid w:val="003C36AF"/>
    <w:rsid w:val="003D0E3B"/>
    <w:rsid w:val="003D6296"/>
    <w:rsid w:val="003D7A3A"/>
    <w:rsid w:val="003F42BC"/>
    <w:rsid w:val="00422B06"/>
    <w:rsid w:val="0044094E"/>
    <w:rsid w:val="004501DB"/>
    <w:rsid w:val="0047546F"/>
    <w:rsid w:val="00475CE8"/>
    <w:rsid w:val="004806C3"/>
    <w:rsid w:val="004833AE"/>
    <w:rsid w:val="004946FC"/>
    <w:rsid w:val="00495D7C"/>
    <w:rsid w:val="0049791C"/>
    <w:rsid w:val="004A469F"/>
    <w:rsid w:val="004B4DA7"/>
    <w:rsid w:val="004C317F"/>
    <w:rsid w:val="004E7D1C"/>
    <w:rsid w:val="004F4673"/>
    <w:rsid w:val="004F5292"/>
    <w:rsid w:val="005064DB"/>
    <w:rsid w:val="00507CBD"/>
    <w:rsid w:val="00510556"/>
    <w:rsid w:val="00512FBE"/>
    <w:rsid w:val="00544DD2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E1153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85153"/>
    <w:rsid w:val="0069121E"/>
    <w:rsid w:val="00696EBB"/>
    <w:rsid w:val="006A77E2"/>
    <w:rsid w:val="006B1B88"/>
    <w:rsid w:val="006D749F"/>
    <w:rsid w:val="007023A2"/>
    <w:rsid w:val="00715E51"/>
    <w:rsid w:val="00731579"/>
    <w:rsid w:val="00746CEE"/>
    <w:rsid w:val="00752D6F"/>
    <w:rsid w:val="00760036"/>
    <w:rsid w:val="0078078A"/>
    <w:rsid w:val="007808BF"/>
    <w:rsid w:val="00781A7C"/>
    <w:rsid w:val="0078270D"/>
    <w:rsid w:val="00797DC6"/>
    <w:rsid w:val="007B5A81"/>
    <w:rsid w:val="007C1A31"/>
    <w:rsid w:val="007C5296"/>
    <w:rsid w:val="007D65A4"/>
    <w:rsid w:val="007F47A6"/>
    <w:rsid w:val="007F5CD0"/>
    <w:rsid w:val="00801777"/>
    <w:rsid w:val="008019F5"/>
    <w:rsid w:val="00811B6B"/>
    <w:rsid w:val="008226AB"/>
    <w:rsid w:val="00843C10"/>
    <w:rsid w:val="008524C7"/>
    <w:rsid w:val="0086625E"/>
    <w:rsid w:val="008714B9"/>
    <w:rsid w:val="008926AC"/>
    <w:rsid w:val="0089693E"/>
    <w:rsid w:val="008A405F"/>
    <w:rsid w:val="008A5191"/>
    <w:rsid w:val="008A7F8B"/>
    <w:rsid w:val="008B465E"/>
    <w:rsid w:val="008C0E6F"/>
    <w:rsid w:val="008C10B6"/>
    <w:rsid w:val="008C2940"/>
    <w:rsid w:val="00907625"/>
    <w:rsid w:val="0094242D"/>
    <w:rsid w:val="009629F4"/>
    <w:rsid w:val="00973D0D"/>
    <w:rsid w:val="009860A3"/>
    <w:rsid w:val="009B5B73"/>
    <w:rsid w:val="009C6231"/>
    <w:rsid w:val="009F01B9"/>
    <w:rsid w:val="00A07BC2"/>
    <w:rsid w:val="00A22359"/>
    <w:rsid w:val="00A22521"/>
    <w:rsid w:val="00A31C74"/>
    <w:rsid w:val="00A4501E"/>
    <w:rsid w:val="00A50AA1"/>
    <w:rsid w:val="00A515BF"/>
    <w:rsid w:val="00A63CAC"/>
    <w:rsid w:val="00A817D6"/>
    <w:rsid w:val="00A91949"/>
    <w:rsid w:val="00A95BB0"/>
    <w:rsid w:val="00AA473E"/>
    <w:rsid w:val="00AC686F"/>
    <w:rsid w:val="00AC750C"/>
    <w:rsid w:val="00AD5161"/>
    <w:rsid w:val="00AD5755"/>
    <w:rsid w:val="00AE51DA"/>
    <w:rsid w:val="00AE595F"/>
    <w:rsid w:val="00AF4C3E"/>
    <w:rsid w:val="00AF6F56"/>
    <w:rsid w:val="00B64846"/>
    <w:rsid w:val="00B87E37"/>
    <w:rsid w:val="00BA05BC"/>
    <w:rsid w:val="00BA4D74"/>
    <w:rsid w:val="00BF558D"/>
    <w:rsid w:val="00C1226A"/>
    <w:rsid w:val="00C43CB7"/>
    <w:rsid w:val="00C50D35"/>
    <w:rsid w:val="00C8539B"/>
    <w:rsid w:val="00C93385"/>
    <w:rsid w:val="00CB1656"/>
    <w:rsid w:val="00CB3ED6"/>
    <w:rsid w:val="00CF334A"/>
    <w:rsid w:val="00D03789"/>
    <w:rsid w:val="00D2627D"/>
    <w:rsid w:val="00D31B69"/>
    <w:rsid w:val="00D36FBE"/>
    <w:rsid w:val="00D53452"/>
    <w:rsid w:val="00D60DFD"/>
    <w:rsid w:val="00D65870"/>
    <w:rsid w:val="00D851EC"/>
    <w:rsid w:val="00DA1D7C"/>
    <w:rsid w:val="00DB01B3"/>
    <w:rsid w:val="00DB4793"/>
    <w:rsid w:val="00DB738F"/>
    <w:rsid w:val="00DB7C64"/>
    <w:rsid w:val="00DC1592"/>
    <w:rsid w:val="00DD4BCB"/>
    <w:rsid w:val="00DF0EE0"/>
    <w:rsid w:val="00DF270C"/>
    <w:rsid w:val="00E1041A"/>
    <w:rsid w:val="00E27FA2"/>
    <w:rsid w:val="00E31CE1"/>
    <w:rsid w:val="00E33753"/>
    <w:rsid w:val="00E342B4"/>
    <w:rsid w:val="00E40573"/>
    <w:rsid w:val="00E71506"/>
    <w:rsid w:val="00EA6F46"/>
    <w:rsid w:val="00EB153C"/>
    <w:rsid w:val="00EB67E3"/>
    <w:rsid w:val="00EE21D5"/>
    <w:rsid w:val="00EF3F93"/>
    <w:rsid w:val="00EF771D"/>
    <w:rsid w:val="00F2385C"/>
    <w:rsid w:val="00F31961"/>
    <w:rsid w:val="00F41398"/>
    <w:rsid w:val="00F609F9"/>
    <w:rsid w:val="00F71F4F"/>
    <w:rsid w:val="00F75BED"/>
    <w:rsid w:val="00F876BD"/>
    <w:rsid w:val="00F91F35"/>
    <w:rsid w:val="00F92721"/>
    <w:rsid w:val="00F961A9"/>
    <w:rsid w:val="00FB0CAA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27A96C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uiPriority w:val="22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D6587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65870"/>
    <w:rPr>
      <w:color w:val="0000FF"/>
      <w:u w:val="single"/>
    </w:rPr>
  </w:style>
  <w:style w:type="paragraph" w:customStyle="1" w:styleId="Normal1">
    <w:name w:val="Normal1"/>
    <w:rsid w:val="0086625E"/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uiPriority w:val="1"/>
    <w:qFormat/>
    <w:rsid w:val="0051055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D749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D74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1C25A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1C25A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E31CE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31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2E8ED-DC47-4367-8D34-A6A8A011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THIAGO GOMES CARDONIA</cp:lastModifiedBy>
  <cp:revision>2</cp:revision>
  <cp:lastPrinted>2020-09-30T14:21:00Z</cp:lastPrinted>
  <dcterms:created xsi:type="dcterms:W3CDTF">2020-09-30T14:21:00Z</dcterms:created>
  <dcterms:modified xsi:type="dcterms:W3CDTF">2020-09-30T14:21:00Z</dcterms:modified>
</cp:coreProperties>
</file>